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8D" w:rsidRPr="00AA148D" w:rsidRDefault="00AA148D" w:rsidP="00AA148D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A148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A148D" w:rsidRPr="00AA148D" w:rsidRDefault="00AA148D" w:rsidP="00AA14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A148D" w:rsidRPr="00AA148D" w:rsidRDefault="00AA148D" w:rsidP="00AA14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A148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A148D" w:rsidRPr="00AA148D" w:rsidRDefault="00AA148D" w:rsidP="00AA148D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A148D" w:rsidRPr="00AA148D" w:rsidRDefault="00AA148D" w:rsidP="00AA148D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AA14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A14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AA148D" w:rsidRPr="00AA148D" w:rsidRDefault="00AA148D" w:rsidP="00AA14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48D" w:rsidRPr="00AA148D" w:rsidRDefault="00AA148D" w:rsidP="00AA14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48D" w:rsidRPr="00AA148D" w:rsidRDefault="00AA148D" w:rsidP="00AA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21  июня   2016   года                                                                       № 8/32</w:t>
      </w:r>
    </w:p>
    <w:p w:rsidR="00AA148D" w:rsidRPr="00AA148D" w:rsidRDefault="00AA148D" w:rsidP="00AA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8D" w:rsidRPr="00AA148D" w:rsidRDefault="00AA148D" w:rsidP="00AA148D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1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утверждении формы протокола об итогах сбора подписей при проведении выборов депутатов Совета депутатов </w:t>
      </w:r>
      <w:proofErr w:type="spellStart"/>
      <w:r w:rsidRPr="00AA1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AA1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AA1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AA1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</w:t>
      </w:r>
    </w:p>
    <w:p w:rsidR="00AA148D" w:rsidRPr="00AA148D" w:rsidRDefault="00AA148D" w:rsidP="00AA148D">
      <w:pPr>
        <w:widowControl w:val="0"/>
        <w:autoSpaceDE w:val="0"/>
        <w:autoSpaceDN w:val="0"/>
        <w:spacing w:after="0" w:line="240" w:lineRule="auto"/>
        <w:ind w:right="33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148D" w:rsidRPr="00AA148D" w:rsidRDefault="00AA148D" w:rsidP="00AA1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8D" w:rsidRPr="00AA148D" w:rsidRDefault="00AA148D" w:rsidP="00AA148D">
      <w:pPr>
        <w:widowControl w:val="0"/>
        <w:spacing w:after="12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14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15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21 статьи 16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 июня</w:t>
      </w:r>
      <w:proofErr w:type="gramEnd"/>
      <w:r w:rsidRPr="00AA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 № 273/2082-5 «О возложении полномочий избирательной комиссии муниципального образования </w:t>
      </w:r>
      <w:proofErr w:type="spellStart"/>
      <w:r w:rsidRPr="00AA1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AA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AA1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A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AA1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A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 территориальная избирательная комиссия муниципального образования «</w:t>
      </w:r>
      <w:proofErr w:type="spellStart"/>
      <w:r w:rsidRPr="00AA1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A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AA148D" w:rsidRPr="00AA148D" w:rsidRDefault="00AA148D" w:rsidP="00AA1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8D" w:rsidRPr="00AA148D" w:rsidRDefault="00AA148D" w:rsidP="00AA1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AA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A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A148D" w:rsidRPr="00AA148D" w:rsidRDefault="00AA148D" w:rsidP="00AA1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8D" w:rsidRPr="00AA148D" w:rsidRDefault="00AA148D" w:rsidP="00AA148D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форму протокола об итогах сбора подписей избирателей в поддержку выдвижения кандидатов в депутаты </w:t>
      </w:r>
      <w:r w:rsidRPr="00AA1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</w:t>
      </w:r>
      <w:proofErr w:type="spellStart"/>
      <w:r w:rsidRPr="00AA1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AA1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AA1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AA1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</w:t>
      </w:r>
      <w:proofErr w:type="gramStart"/>
      <w:r w:rsidRPr="00AA1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Смоленской</w:t>
      </w:r>
      <w:proofErr w:type="gramEnd"/>
      <w:r w:rsidRPr="00AA1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AA1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областитретьего</w:t>
      </w:r>
      <w:proofErr w:type="spellEnd"/>
      <w:r w:rsidRPr="00AA1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 (прилагается).</w:t>
      </w:r>
    </w:p>
    <w:p w:rsidR="00AA148D" w:rsidRPr="00AA148D" w:rsidRDefault="00AA148D" w:rsidP="00AA148D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2. </w:t>
      </w:r>
      <w:proofErr w:type="gramStart"/>
      <w:r w:rsidRPr="00AA1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A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AA1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A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AA148D" w:rsidRPr="00AA148D" w:rsidRDefault="00AA148D" w:rsidP="00AA148D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8D" w:rsidRPr="00AA148D" w:rsidRDefault="00AA148D" w:rsidP="00AA148D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8D" w:rsidRPr="00AA148D" w:rsidRDefault="00AA148D" w:rsidP="00AA148D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48D" w:rsidRPr="00AA148D" w:rsidRDefault="00AA148D" w:rsidP="00AA148D">
      <w:pPr>
        <w:tabs>
          <w:tab w:val="left" w:pos="793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Председатель комиссии                                                                   О.Ю. Иванова</w:t>
      </w:r>
    </w:p>
    <w:p w:rsidR="00AA148D" w:rsidRPr="00AA148D" w:rsidRDefault="00AA148D" w:rsidP="00AA148D">
      <w:pPr>
        <w:tabs>
          <w:tab w:val="left" w:pos="793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8D" w:rsidRPr="00AA148D" w:rsidRDefault="00AA148D" w:rsidP="00AA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148D" w:rsidRPr="00AA148D" w:rsidSect="008274B8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 w:rsidRPr="00AA1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В.Ф. Старовойтов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A148D" w:rsidRPr="00AA148D" w:rsidTr="0014119D">
        <w:tc>
          <w:tcPr>
            <w:tcW w:w="3936" w:type="dxa"/>
          </w:tcPr>
          <w:p w:rsidR="00AA148D" w:rsidRPr="00AA148D" w:rsidRDefault="00AA148D" w:rsidP="00AA148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A148D" w:rsidRPr="00AA148D" w:rsidRDefault="00AA148D" w:rsidP="00AA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8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A148D" w:rsidRPr="00AA148D" w:rsidRDefault="00AA148D" w:rsidP="00AA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A148D">
              <w:rPr>
                <w:rFonts w:ascii="Times New Roman" w:hAnsi="Times New Roman" w:cs="Times New Roman"/>
                <w:bCs/>
                <w:sz w:val="28"/>
              </w:rPr>
              <w:t xml:space="preserve">постановлением территориальной избирательной комиссии </w:t>
            </w:r>
          </w:p>
          <w:p w:rsidR="00AA148D" w:rsidRPr="00AA148D" w:rsidRDefault="00AA148D" w:rsidP="00AA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A148D">
              <w:rPr>
                <w:rFonts w:ascii="Times New Roman" w:hAnsi="Times New Roman" w:cs="Times New Roman"/>
                <w:bCs/>
                <w:sz w:val="28"/>
              </w:rPr>
              <w:t xml:space="preserve">муниципального образования </w:t>
            </w:r>
          </w:p>
          <w:p w:rsidR="00AA148D" w:rsidRPr="00AA148D" w:rsidRDefault="00AA148D" w:rsidP="00AA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A148D">
              <w:rPr>
                <w:rFonts w:ascii="Times New Roman" w:hAnsi="Times New Roman" w:cs="Times New Roman"/>
                <w:bCs/>
                <w:sz w:val="28"/>
              </w:rPr>
              <w:t>«</w:t>
            </w:r>
            <w:proofErr w:type="spellStart"/>
            <w:r w:rsidRPr="00AA148D">
              <w:rPr>
                <w:rFonts w:ascii="Times New Roman" w:hAnsi="Times New Roman" w:cs="Times New Roman"/>
                <w:bCs/>
                <w:sz w:val="28"/>
              </w:rPr>
              <w:t>Рославльский</w:t>
            </w:r>
            <w:proofErr w:type="spellEnd"/>
            <w:r w:rsidRPr="00AA148D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AA148D">
              <w:rPr>
                <w:rFonts w:ascii="Times New Roman" w:hAnsi="Times New Roman" w:cs="Times New Roman"/>
                <w:bCs/>
                <w:sz w:val="28"/>
              </w:rPr>
              <w:t>район</w:t>
            </w:r>
            <w:proofErr w:type="gramStart"/>
            <w:r w:rsidRPr="00AA148D">
              <w:rPr>
                <w:rFonts w:ascii="Times New Roman" w:hAnsi="Times New Roman" w:cs="Times New Roman"/>
                <w:bCs/>
                <w:sz w:val="28"/>
              </w:rPr>
              <w:t>»С</w:t>
            </w:r>
            <w:proofErr w:type="gramEnd"/>
            <w:r w:rsidRPr="00AA148D">
              <w:rPr>
                <w:rFonts w:ascii="Times New Roman" w:hAnsi="Times New Roman" w:cs="Times New Roman"/>
                <w:bCs/>
                <w:sz w:val="28"/>
              </w:rPr>
              <w:t>моленской</w:t>
            </w:r>
            <w:proofErr w:type="spellEnd"/>
            <w:r w:rsidRPr="00AA148D">
              <w:rPr>
                <w:rFonts w:ascii="Times New Roman" w:hAnsi="Times New Roman" w:cs="Times New Roman"/>
                <w:bCs/>
                <w:sz w:val="28"/>
              </w:rPr>
              <w:t xml:space="preserve"> области</w:t>
            </w:r>
          </w:p>
          <w:p w:rsidR="00AA148D" w:rsidRPr="00AA148D" w:rsidRDefault="00AA148D" w:rsidP="00AA148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A14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21 июня 2016 года № 8/32</w:t>
            </w:r>
          </w:p>
        </w:tc>
      </w:tr>
    </w:tbl>
    <w:p w:rsidR="00AA148D" w:rsidRPr="00AA148D" w:rsidRDefault="00AA148D" w:rsidP="00AA148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AA148D" w:rsidRPr="00AA148D" w:rsidRDefault="00AA148D" w:rsidP="00AA148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AA148D" w:rsidRPr="00AA148D" w:rsidRDefault="00AA148D" w:rsidP="00AA148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48D" w:rsidRPr="00AA148D" w:rsidRDefault="00AA148D" w:rsidP="00AA148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AA148D" w:rsidRPr="00AA148D" w:rsidRDefault="00AA148D" w:rsidP="00AA148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48D" w:rsidRPr="00AA148D" w:rsidRDefault="00AA148D" w:rsidP="00AA148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итогах сбора подписей избирателей в поддержку выдвижения кандидата</w:t>
      </w:r>
    </w:p>
    <w:p w:rsidR="00AA148D" w:rsidRPr="00AA148D" w:rsidRDefault="00AA148D" w:rsidP="00AA148D">
      <w:pPr>
        <w:widowControl w:val="0"/>
        <w:suppressAutoHyphens/>
        <w:jc w:val="center"/>
        <w:rPr>
          <w:rFonts w:ascii="Times New Roman" w:hAnsi="Times New Roman" w:cs="Times New Roman"/>
          <w:bCs/>
          <w:sz w:val="24"/>
        </w:rPr>
      </w:pPr>
      <w:r w:rsidRPr="00AA148D">
        <w:rPr>
          <w:rFonts w:ascii="Times New Roman" w:hAnsi="Times New Roman" w:cs="Times New Roman"/>
          <w:bCs/>
          <w:sz w:val="24"/>
        </w:rPr>
        <w:t xml:space="preserve">в депутаты Совета депутатов </w:t>
      </w:r>
      <w:proofErr w:type="spellStart"/>
      <w:r w:rsidRPr="00AA148D">
        <w:rPr>
          <w:rFonts w:ascii="Times New Roman" w:hAnsi="Times New Roman" w:cs="Times New Roman"/>
          <w:bCs/>
          <w:sz w:val="24"/>
        </w:rPr>
        <w:t>Рославльского</w:t>
      </w:r>
      <w:proofErr w:type="spellEnd"/>
      <w:r w:rsidRPr="00AA148D">
        <w:rPr>
          <w:rFonts w:ascii="Times New Roman" w:hAnsi="Times New Roman" w:cs="Times New Roman"/>
          <w:bCs/>
          <w:sz w:val="24"/>
        </w:rPr>
        <w:t xml:space="preserve"> городского поселения </w:t>
      </w:r>
      <w:proofErr w:type="spellStart"/>
      <w:r w:rsidRPr="00AA148D">
        <w:rPr>
          <w:rFonts w:ascii="Times New Roman" w:hAnsi="Times New Roman" w:cs="Times New Roman"/>
          <w:bCs/>
          <w:sz w:val="24"/>
        </w:rPr>
        <w:t>Рославльского</w:t>
      </w:r>
      <w:proofErr w:type="spellEnd"/>
      <w:r w:rsidRPr="00AA148D">
        <w:rPr>
          <w:rFonts w:ascii="Times New Roman" w:hAnsi="Times New Roman" w:cs="Times New Roman"/>
          <w:bCs/>
          <w:sz w:val="24"/>
        </w:rPr>
        <w:t xml:space="preserve"> района Смоленской области третьего созыва,</w:t>
      </w:r>
    </w:p>
    <w:p w:rsidR="00AA148D" w:rsidRPr="00AA148D" w:rsidRDefault="00AA148D" w:rsidP="00AA148D">
      <w:pPr>
        <w:widowControl w:val="0"/>
        <w:suppressAutoHyphens/>
        <w:jc w:val="center"/>
        <w:rPr>
          <w:rFonts w:ascii="Times New Roman" w:hAnsi="Times New Roman" w:cs="Times New Roman"/>
          <w:bCs/>
          <w:sz w:val="20"/>
          <w:u w:val="single"/>
        </w:rPr>
      </w:pPr>
      <w:proofErr w:type="gramStart"/>
      <w:r w:rsidRPr="00AA148D">
        <w:rPr>
          <w:rFonts w:ascii="Times New Roman" w:hAnsi="Times New Roman" w:cs="Times New Roman"/>
          <w:sz w:val="24"/>
        </w:rPr>
        <w:t>выдвинутого</w:t>
      </w:r>
      <w:proofErr w:type="gramEnd"/>
      <w:r w:rsidRPr="00AA148D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AA148D">
        <w:rPr>
          <w:rFonts w:ascii="Times New Roman" w:hAnsi="Times New Roman" w:cs="Times New Roman"/>
          <w:sz w:val="24"/>
        </w:rPr>
        <w:t>четырехмандатному</w:t>
      </w:r>
      <w:proofErr w:type="spellEnd"/>
      <w:r w:rsidRPr="00AA148D">
        <w:rPr>
          <w:rFonts w:ascii="Times New Roman" w:hAnsi="Times New Roman" w:cs="Times New Roman"/>
          <w:sz w:val="24"/>
        </w:rPr>
        <w:t xml:space="preserve"> избирательному округу № _______</w:t>
      </w:r>
    </w:p>
    <w:p w:rsidR="00AA148D" w:rsidRPr="00AA148D" w:rsidRDefault="00AA148D" w:rsidP="00AA148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</w:pPr>
    </w:p>
    <w:p w:rsidR="00AA148D" w:rsidRPr="00AA148D" w:rsidRDefault="00AA148D" w:rsidP="00AA148D">
      <w:pPr>
        <w:tabs>
          <w:tab w:val="left" w:pos="142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_______________________________________________________,</w:t>
      </w:r>
    </w:p>
    <w:p w:rsidR="00AA148D" w:rsidRPr="00AA148D" w:rsidRDefault="00AA148D" w:rsidP="00AA148D">
      <w:pPr>
        <w:tabs>
          <w:tab w:val="left" w:pos="142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AA148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AA148D" w:rsidRPr="00AA148D" w:rsidRDefault="00AA148D" w:rsidP="00AA1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A148D" w:rsidRPr="00AA148D" w:rsidRDefault="00AA148D" w:rsidP="00AA148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2268"/>
        <w:gridCol w:w="2977"/>
        <w:gridCol w:w="3260"/>
      </w:tblGrid>
      <w:tr w:rsidR="00AA148D" w:rsidRPr="00AA148D" w:rsidTr="0014119D">
        <w:trPr>
          <w:trHeight w:val="1295"/>
        </w:trPr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A148D" w:rsidRPr="00AA148D" w:rsidRDefault="00AA148D" w:rsidP="00AA148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AA148D">
              <w:rPr>
                <w:rFonts w:ascii="Times New Roman" w:hAnsi="Times New Roman" w:cs="Times New Roman"/>
                <w:sz w:val="24"/>
              </w:rPr>
              <w:t>№</w:t>
            </w:r>
            <w:r w:rsidRPr="00AA148D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Pr="00AA148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A148D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A148D" w:rsidRPr="00AA148D" w:rsidRDefault="00AA148D" w:rsidP="00AA148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AA148D">
              <w:rPr>
                <w:rFonts w:ascii="Times New Roman" w:hAnsi="Times New Roman" w:cs="Times New Roman"/>
                <w:sz w:val="24"/>
              </w:rPr>
              <w:t>Номер папки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A148D" w:rsidRPr="00AA148D" w:rsidRDefault="00AA148D" w:rsidP="00AA148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AA148D">
              <w:rPr>
                <w:rFonts w:ascii="Times New Roman" w:hAnsi="Times New Roman" w:cs="Times New Roman"/>
                <w:sz w:val="24"/>
              </w:rPr>
              <w:t>Количество подписных листов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48D" w:rsidRPr="00AA148D" w:rsidRDefault="00AA148D" w:rsidP="00AA148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AA148D">
              <w:rPr>
                <w:rFonts w:ascii="Times New Roman" w:hAnsi="Times New Roman" w:cs="Times New Roman"/>
                <w:sz w:val="24"/>
              </w:rPr>
              <w:t>Количество подписей избирателей</w:t>
            </w:r>
          </w:p>
        </w:tc>
      </w:tr>
      <w:tr w:rsidR="00AA148D" w:rsidRPr="00AA148D" w:rsidTr="0014119D">
        <w:trPr>
          <w:trHeight w:hRule="exact" w:val="391"/>
        </w:trPr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A148D" w:rsidRPr="00AA148D" w:rsidRDefault="00AA148D" w:rsidP="00AA1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48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A148D" w:rsidRPr="00AA148D" w:rsidRDefault="00AA148D" w:rsidP="00AA1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48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A148D" w:rsidRPr="00AA148D" w:rsidRDefault="00AA148D" w:rsidP="00AA1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48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48D" w:rsidRPr="00AA148D" w:rsidRDefault="00AA148D" w:rsidP="00AA1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48D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A148D" w:rsidRPr="00AA148D" w:rsidTr="0014119D">
        <w:trPr>
          <w:trHeight w:val="671"/>
        </w:trPr>
        <w:tc>
          <w:tcPr>
            <w:tcW w:w="103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148D" w:rsidRPr="00AA148D" w:rsidRDefault="00AA148D" w:rsidP="00AA14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148D" w:rsidRPr="00AA148D" w:rsidRDefault="00AA148D" w:rsidP="00AA14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148D" w:rsidRPr="00AA148D" w:rsidRDefault="00AA148D" w:rsidP="00AA14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148D" w:rsidRPr="00AA148D" w:rsidRDefault="00AA148D" w:rsidP="00AA14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148D" w:rsidRPr="00AA148D" w:rsidTr="0014119D">
        <w:trPr>
          <w:trHeight w:val="671"/>
        </w:trPr>
        <w:tc>
          <w:tcPr>
            <w:tcW w:w="103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148D" w:rsidRPr="00AA148D" w:rsidRDefault="00AA148D" w:rsidP="00AA14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148D" w:rsidRPr="00AA148D" w:rsidRDefault="00AA148D" w:rsidP="00AA14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148D" w:rsidRPr="00AA148D" w:rsidRDefault="00AA148D" w:rsidP="00AA14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148D" w:rsidRPr="00AA148D" w:rsidRDefault="00AA148D" w:rsidP="00AA14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148D" w:rsidRPr="00AA148D" w:rsidTr="0014119D">
        <w:trPr>
          <w:trHeight w:val="671"/>
        </w:trPr>
        <w:tc>
          <w:tcPr>
            <w:tcW w:w="1031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AA148D" w:rsidRPr="00AA148D" w:rsidRDefault="00AA148D" w:rsidP="00AA14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A148D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AA148D" w:rsidRPr="00AA148D" w:rsidRDefault="00AA148D" w:rsidP="00AA14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AA148D" w:rsidRPr="00AA148D" w:rsidRDefault="00AA148D" w:rsidP="00AA14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AA148D" w:rsidRPr="00AA148D" w:rsidRDefault="00AA148D" w:rsidP="00AA14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148D" w:rsidRPr="00AA148D" w:rsidRDefault="00AA148D" w:rsidP="00AA1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8D" w:rsidRPr="00AA148D" w:rsidRDefault="00AA148D" w:rsidP="00AA1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8D" w:rsidRPr="00AA148D" w:rsidRDefault="00AA148D" w:rsidP="00AA1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517" w:type="dxa"/>
        <w:tblInd w:w="-93" w:type="dxa"/>
        <w:tblLook w:val="0000" w:firstRow="0" w:lastRow="0" w:firstColumn="0" w:lastColumn="0" w:noHBand="0" w:noVBand="0"/>
      </w:tblPr>
      <w:tblGrid>
        <w:gridCol w:w="1196"/>
        <w:gridCol w:w="281"/>
        <w:gridCol w:w="2340"/>
        <w:gridCol w:w="236"/>
        <w:gridCol w:w="2464"/>
      </w:tblGrid>
      <w:tr w:rsidR="00AA148D" w:rsidRPr="00AA148D" w:rsidTr="0014119D">
        <w:tc>
          <w:tcPr>
            <w:tcW w:w="1196" w:type="dxa"/>
          </w:tcPr>
          <w:p w:rsidR="00AA148D" w:rsidRPr="00AA148D" w:rsidRDefault="00AA148D" w:rsidP="00AA148D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81" w:type="dxa"/>
          </w:tcPr>
          <w:p w:rsidR="00AA148D" w:rsidRPr="00AA148D" w:rsidRDefault="00AA148D" w:rsidP="00AA148D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148D" w:rsidRPr="00AA148D" w:rsidRDefault="00AA148D" w:rsidP="00AA148D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AA148D" w:rsidRPr="00AA148D" w:rsidRDefault="00AA148D" w:rsidP="00AA148D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A148D" w:rsidRPr="00AA148D" w:rsidRDefault="00AA148D" w:rsidP="00AA148D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A148D" w:rsidRPr="00AA148D" w:rsidTr="0014119D">
        <w:tc>
          <w:tcPr>
            <w:tcW w:w="1196" w:type="dxa"/>
          </w:tcPr>
          <w:p w:rsidR="00AA148D" w:rsidRPr="00AA148D" w:rsidRDefault="00AA148D" w:rsidP="00AA148D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</w:tcPr>
          <w:p w:rsidR="00AA148D" w:rsidRPr="00AA148D" w:rsidRDefault="00AA148D" w:rsidP="00AA148D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A148D" w:rsidRPr="00AA148D" w:rsidRDefault="00AA148D" w:rsidP="00AA148D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AA148D" w:rsidRPr="00AA148D" w:rsidRDefault="00AA148D" w:rsidP="00AA148D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AA148D" w:rsidRPr="00AA148D" w:rsidRDefault="00AA148D" w:rsidP="00AA148D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AA148D" w:rsidRPr="00AA148D" w:rsidRDefault="00AA148D" w:rsidP="00AA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«_____» ___________  201___ г.</w:t>
      </w:r>
    </w:p>
    <w:p w:rsidR="00AA148D" w:rsidRPr="00AA148D" w:rsidRDefault="00AA148D" w:rsidP="00AA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8D" w:rsidRPr="00AA148D" w:rsidRDefault="00AA148D" w:rsidP="00AA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8D" w:rsidRPr="00AA148D" w:rsidRDefault="00AA148D" w:rsidP="00AA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8D" w:rsidRPr="00AA148D" w:rsidRDefault="00AA148D" w:rsidP="00AA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8D" w:rsidRPr="00AA148D" w:rsidRDefault="00AA148D" w:rsidP="00AA1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A14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Примечания</w:t>
      </w:r>
    </w:p>
    <w:p w:rsidR="00AA148D" w:rsidRPr="00AA148D" w:rsidRDefault="00AA148D" w:rsidP="00AA14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48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заполнении таблицы не следует объединять или разделять ее графы.</w:t>
      </w:r>
    </w:p>
    <w:p w:rsidR="00AA148D" w:rsidRPr="00AA148D" w:rsidRDefault="00AA148D" w:rsidP="00AA14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48D">
        <w:rPr>
          <w:rFonts w:ascii="Times New Roman" w:eastAsia="Times New Roman" w:hAnsi="Times New Roman" w:cs="Times New Roman"/>
          <w:sz w:val="16"/>
          <w:szCs w:val="16"/>
          <w:lang w:eastAsia="ru-RU"/>
        </w:rPr>
        <w:t>В итоговой строке таблицы указываются соответственно: общее количество папок, листов, подписей (</w:t>
      </w:r>
      <w:proofErr w:type="gramStart"/>
      <w:r w:rsidRPr="00AA148D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кроме</w:t>
      </w:r>
      <w:proofErr w:type="gramEnd"/>
      <w:r w:rsidRPr="00AA1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вычеркнутых).</w:t>
      </w:r>
    </w:p>
    <w:p w:rsidR="00AA148D" w:rsidRPr="00AA148D" w:rsidRDefault="00AA148D" w:rsidP="00AA14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Протокол рекомендуется набирать шрифтом размера 14. </w:t>
      </w:r>
      <w:bookmarkStart w:id="0" w:name="_GoBack"/>
      <w:bookmarkEnd w:id="0"/>
    </w:p>
    <w:sectPr w:rsidR="00AA148D" w:rsidRPr="00AA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1709"/>
    <w:multiLevelType w:val="hybridMultilevel"/>
    <w:tmpl w:val="184A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B4"/>
    <w:rsid w:val="000A602B"/>
    <w:rsid w:val="00AA148D"/>
    <w:rsid w:val="00D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2016-06-23T11:37:00Z</dcterms:created>
  <dcterms:modified xsi:type="dcterms:W3CDTF">2016-06-23T11:37:00Z</dcterms:modified>
</cp:coreProperties>
</file>