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73" w:rsidRPr="00536226" w:rsidRDefault="00D32E73" w:rsidP="00D32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Памятка по профилактике экстремизма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Экстремизм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одна из наиболее сложных социально-политических проблем современного российского общества. Особо опасен экстремизм, прикрывающийся религиозными лозунгами, ведущий к возникновению и эскалации межконфессиональных и межэтнических конфликтов.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Экстремистские преступления всё чаще совершаются людьми молодого возраста и несовершеннолетними. Это связано с тем, что именно молодежи </w:t>
      </w:r>
      <w:proofErr w:type="gramStart"/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присущи</w:t>
      </w:r>
      <w:proofErr w:type="gramEnd"/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радикализм во взглядах и оценках, максимализм в неприятии несправедливостей, как им это представляется. С другой стороны именно молодые люди подвержены чрезмерному влиянию со стороны идеологов экстремистских учений, особенно когда идеология опирается на патриотические настроения и религиозные чувства молодежи.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НАМ ВСЕМ ВАЖНО ПОМНИТЬ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что деятельность любых организаций должна строго соответствовать Конституции Российской Федерации и действующему законодательству, в том числе Федеральному закону от 25 июля 2002 года № 114-ФЗ «О противодействии экстремистской деятельности».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Экстремистская деятельность (экстремизм)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-насильственное изменение основ конституционного строя и нарушение целостности Российской Федерации;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-публичное оправдание терроризма и иная террористическая деятельность;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-возбуждение социальной, расовой, национальной или религиозной розни;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-совершение преступлений по мотивам, указанным в </w:t>
      </w:r>
      <w:hyperlink r:id="rId8" w:history="1">
        <w:r w:rsidRPr="00536226">
          <w:rPr>
            <w:rFonts w:ascii="Times New Roman" w:eastAsia="Times New Roman" w:hAnsi="Times New Roman" w:cs="Times New Roman"/>
            <w:color w:val="1C5B93"/>
            <w:sz w:val="28"/>
            <w:szCs w:val="28"/>
            <w:u w:val="single"/>
            <w:lang w:eastAsia="ru-RU"/>
          </w:rPr>
          <w:t>пункте "е" части первой статьи 63</w:t>
        </w:r>
      </w:hyperlink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Уголовного кодекса Российской Федерации;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-организация и подготовка указанных деяний, а также подстрекательство к их осуществлению;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Экстремистская организация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– это общественное или религиозное объединение либо иная организация, в отношении </w:t>
      </w:r>
      <w:proofErr w:type="gramStart"/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которых</w:t>
      </w:r>
      <w:proofErr w:type="gramEnd"/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основаниям, предусмотренным Федеральным законом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536226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Экстремистские материалы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 это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D32E73" w:rsidRDefault="00D32E73" w:rsidP="00D32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</w:pP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Виды ответственности за осуществление экстремистской деятельности: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32E73" w:rsidRPr="00536226" w:rsidRDefault="00D32E73" w:rsidP="00D32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Административная ответственность: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53622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20.3 КоАП РФ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):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правонарушения.</w:t>
      </w:r>
      <w:proofErr w:type="gramEnd"/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-Изготовление, сбыт или приобретение в целях сбыта нацистской атрибутики или символики либо атрибутики или символики, сходных с нацистской атрибутикой или символикой до степени смешения, направленные на их пропаганду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-</w:t>
      </w:r>
      <w:r w:rsidRPr="0053622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Организация деятельности общественного или религиозного объединения, в отношении которого принято решение о приостановлении его деятельности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20.28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КоАП РФ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): влечет наложение административного штрафа на организаторов в размере от одной тысячи до двух тысяч рублей; на участников - от пятисот до одной тысячи рублей.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53622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Производство и распространение экстремистских материалов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20.29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КоАП РФ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):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производства.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Уголовная ответственность: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53622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Публичные призывы к осуществлению экстремистской деятельности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280 УК РФ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53622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Возбуждение ненависти либо вражды, а равно унижение человеческого достоинства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282 УК РФ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53622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Организация экстремистского сообщества или участие в нем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282.1 УК РФ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53622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Организация деятельности экстремистской организации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53622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или участие в ней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282.2 УК РФ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Pr="0053622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Финансирование экстремистской деятельности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282.3 УК РФ</w:t>
      </w: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).</w:t>
      </w:r>
    </w:p>
    <w:p w:rsidR="00D32E73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За совершение всех вышеуказанных преступлений предусмотрено назначение наказания от штрафа (начиная от ста тысяч рублей) до лишения свободы (на срок до десяти лет).</w:t>
      </w: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32E73" w:rsidRDefault="00D32E73" w:rsidP="00D32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</w:pPr>
      <w:r w:rsidRPr="0053622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ЧТО НЕОБХОДИМО ДЕЛАТЬ ПРИ ВЫЯВЛЕНИИ ПРИЗНАКОВ ЭКСТРЕМИЗМА</w:t>
      </w:r>
    </w:p>
    <w:p w:rsidR="00D32E73" w:rsidRPr="00536226" w:rsidRDefault="00D32E73" w:rsidP="00D32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32E73" w:rsidRPr="00536226" w:rsidRDefault="00D32E73" w:rsidP="00D32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3622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Вы подвергаетесь физическому или моральному экстремистскому давлению или стали свидетелями данных проявлений, если в Ваш адрес от физических или юридических лиц поступают предложения о совершении действий экстремистского характера и (или) поддержке экстремистских организаций </w:t>
      </w:r>
      <w:r w:rsidRPr="00536226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необходимо незамедлительно проинформировать об этом правоохранительные органы.</w:t>
      </w:r>
    </w:p>
    <w:p w:rsidR="00836C9F" w:rsidRDefault="00836C9F">
      <w:bookmarkStart w:id="0" w:name="_GoBack"/>
      <w:bookmarkEnd w:id="0"/>
    </w:p>
    <w:sectPr w:rsidR="00836C9F" w:rsidSect="00D32E73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73" w:rsidRDefault="00D32E73" w:rsidP="00D32E73">
      <w:pPr>
        <w:spacing w:after="0" w:line="240" w:lineRule="auto"/>
      </w:pPr>
      <w:r>
        <w:separator/>
      </w:r>
    </w:p>
  </w:endnote>
  <w:endnote w:type="continuationSeparator" w:id="0">
    <w:p w:rsidR="00D32E73" w:rsidRDefault="00D32E73" w:rsidP="00D3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73" w:rsidRDefault="00D32E73" w:rsidP="00D32E73">
      <w:pPr>
        <w:spacing w:after="0" w:line="240" w:lineRule="auto"/>
      </w:pPr>
      <w:r>
        <w:separator/>
      </w:r>
    </w:p>
  </w:footnote>
  <w:footnote w:type="continuationSeparator" w:id="0">
    <w:p w:rsidR="00D32E73" w:rsidRDefault="00D32E73" w:rsidP="00D3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73" w:rsidRPr="00D32E73" w:rsidRDefault="00D32E73" w:rsidP="00D32E73">
    <w:pPr>
      <w:pStyle w:val="a3"/>
      <w:tabs>
        <w:tab w:val="center" w:pos="5102"/>
        <w:tab w:val="left" w:pos="5638"/>
      </w:tabs>
      <w:rPr>
        <w:rFonts w:ascii="Times New Roman" w:hAnsi="Times New Roman" w:cs="Times New Roman"/>
        <w:sz w:val="24"/>
        <w:szCs w:val="24"/>
      </w:rPr>
    </w:pPr>
    <w:r w:rsidRPr="00D32E73">
      <w:rPr>
        <w:rFonts w:ascii="Times New Roman" w:hAnsi="Times New Roman" w:cs="Times New Roman"/>
        <w:sz w:val="24"/>
        <w:szCs w:val="24"/>
      </w:rPr>
      <w:tab/>
    </w:r>
    <w:r w:rsidRPr="00D32E73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924769286"/>
        <w:docPartObj>
          <w:docPartGallery w:val="Page Numbers (Top of Page)"/>
          <w:docPartUnique/>
        </w:docPartObj>
      </w:sdtPr>
      <w:sdtContent>
        <w:r w:rsidRPr="00D32E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2E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2E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32E7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D32E73">
      <w:rPr>
        <w:rFonts w:ascii="Times New Roman" w:hAnsi="Times New Roman" w:cs="Times New Roman"/>
        <w:sz w:val="24"/>
        <w:szCs w:val="24"/>
      </w:rPr>
      <w:tab/>
    </w:r>
  </w:p>
  <w:p w:rsidR="00D32E73" w:rsidRDefault="00D32E73" w:rsidP="00D32E7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EE"/>
    <w:rsid w:val="007D4AEE"/>
    <w:rsid w:val="00836C9F"/>
    <w:rsid w:val="00D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E73"/>
  </w:style>
  <w:style w:type="paragraph" w:styleId="a5">
    <w:name w:val="footer"/>
    <w:basedOn w:val="a"/>
    <w:link w:val="a6"/>
    <w:uiPriority w:val="99"/>
    <w:unhideWhenUsed/>
    <w:rsid w:val="00D3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E73"/>
  </w:style>
  <w:style w:type="paragraph" w:styleId="a5">
    <w:name w:val="footer"/>
    <w:basedOn w:val="a"/>
    <w:link w:val="a6"/>
    <w:uiPriority w:val="99"/>
    <w:unhideWhenUsed/>
    <w:rsid w:val="00D3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22C03C2B6F8C3C9D0CD500DFF1651174606FB62D7E0O0h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1244-AD92-4B7E-8E10-8E94C6C3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6138</Characters>
  <Application>Microsoft Office Word</Application>
  <DocSecurity>0</DocSecurity>
  <Lines>51</Lines>
  <Paragraphs>14</Paragraphs>
  <ScaleCrop>false</ScaleCrop>
  <Company>diakov.net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2021-06-01T05:27:00Z</dcterms:created>
  <dcterms:modified xsi:type="dcterms:W3CDTF">2021-06-01T05:31:00Z</dcterms:modified>
</cp:coreProperties>
</file>