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E" w:rsidRPr="004C429A" w:rsidRDefault="0097393E" w:rsidP="0097393E">
      <w:pPr>
        <w:tabs>
          <w:tab w:val="left" w:pos="1080"/>
        </w:tabs>
        <w:jc w:val="center"/>
        <w:rPr>
          <w:rFonts w:ascii="Times New Roman CYR" w:hAnsi="Times New Roman CYR" w:cs="Times New Roman CYR"/>
          <w:color w:val="548DD4"/>
          <w:sz w:val="28"/>
          <w:szCs w:val="28"/>
        </w:rPr>
      </w:pPr>
      <w:r w:rsidRPr="004C429A">
        <w:rPr>
          <w:rFonts w:ascii="Times New Roman CYR" w:hAnsi="Times New Roman CYR" w:cs="Times New Roman CYR"/>
          <w:color w:val="548DD4"/>
          <w:sz w:val="28"/>
          <w:szCs w:val="28"/>
        </w:rPr>
        <w:t>Пресс-релиз</w:t>
      </w:r>
    </w:p>
    <w:p w:rsidR="001C2527" w:rsidRPr="001F63E8" w:rsidRDefault="001C2527" w:rsidP="001C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F63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Смоленскстат проанализировал ход подготовки </w:t>
      </w:r>
    </w:p>
    <w:p w:rsidR="001C2527" w:rsidRPr="001F63E8" w:rsidRDefault="001C2527" w:rsidP="001C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F63E8">
        <w:rPr>
          <w:rFonts w:ascii="Times New Roman" w:hAnsi="Times New Roman" w:cs="Times New Roman"/>
          <w:b/>
          <w:color w:val="0070C0"/>
          <w:sz w:val="32"/>
          <w:szCs w:val="32"/>
        </w:rPr>
        <w:t>к Всероссийской переписи населения в области</w:t>
      </w:r>
    </w:p>
    <w:p w:rsidR="00281EBC" w:rsidRPr="00281EBC" w:rsidRDefault="00281EBC" w:rsidP="00281EBC">
      <w:pPr>
        <w:ind w:left="1276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281EBC" w:rsidRPr="00281EBC" w:rsidRDefault="00281EBC" w:rsidP="00281EBC">
      <w:p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BC">
        <w:rPr>
          <w:rFonts w:ascii="Times New Roman" w:hAnsi="Times New Roman" w:cs="Times New Roman"/>
          <w:b/>
          <w:sz w:val="28"/>
          <w:szCs w:val="28"/>
        </w:rPr>
        <w:t xml:space="preserve">По инициативе Территориального органа Федеральной службы государственной статистики по Смоленской области 18 декабря 2020 года состоялся </w:t>
      </w:r>
      <w:proofErr w:type="spellStart"/>
      <w:r w:rsidRPr="00281EBC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281EBC">
        <w:rPr>
          <w:rFonts w:ascii="Times New Roman" w:hAnsi="Times New Roman" w:cs="Times New Roman"/>
          <w:b/>
          <w:sz w:val="28"/>
          <w:szCs w:val="28"/>
        </w:rPr>
        <w:t xml:space="preserve"> с органами местного самоуправления муниципальных районов и городских округов области на тему «Основные вопросы подготовки к Всероссийской переписи населения».</w:t>
      </w:r>
    </w:p>
    <w:p w:rsidR="00281EBC" w:rsidRPr="00281EBC" w:rsidRDefault="00281EB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8BD93F2" wp14:editId="5BE173E5">
            <wp:simplePos x="0" y="0"/>
            <wp:positionH relativeFrom="column">
              <wp:posOffset>13335</wp:posOffset>
            </wp:positionH>
            <wp:positionV relativeFrom="paragraph">
              <wp:posOffset>42545</wp:posOffset>
            </wp:positionV>
            <wp:extent cx="2242185" cy="1266825"/>
            <wp:effectExtent l="0" t="0" r="571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EBC">
        <w:rPr>
          <w:rFonts w:ascii="Times New Roman" w:hAnsi="Times New Roman" w:cs="Times New Roman"/>
          <w:sz w:val="28"/>
          <w:szCs w:val="28"/>
        </w:rPr>
        <w:t>С докладом выступила Давид Н.М. – начальник отдела статистики населения, здравоохранения и образования Смоленскстата. Подведены предварительные итоги подготовительных работ по переписи населения за 11 месяцев 2020 года по подбору помещений для переписных и стационарных участков; привлечению временных переписных работников; упорядочению адресного хозяйства; информационно-разъяснительной работе.</w:t>
      </w:r>
    </w:p>
    <w:p w:rsidR="00281EBC" w:rsidRPr="00281EBC" w:rsidRDefault="00281EB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BC">
        <w:rPr>
          <w:rFonts w:ascii="Times New Roman" w:hAnsi="Times New Roman" w:cs="Times New Roman"/>
          <w:sz w:val="28"/>
          <w:szCs w:val="28"/>
        </w:rPr>
        <w:t>Разъяснена процедура проведения переписи населения, цифровой характер её подготовки, сбора сведений и подведения итогов.</w:t>
      </w:r>
    </w:p>
    <w:p w:rsidR="00281EBC" w:rsidRPr="00281EBC" w:rsidRDefault="00281EB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BC">
        <w:rPr>
          <w:rFonts w:ascii="Times New Roman" w:hAnsi="Times New Roman" w:cs="Times New Roman"/>
          <w:sz w:val="28"/>
          <w:szCs w:val="28"/>
        </w:rPr>
        <w:t xml:space="preserve">Подчеркнута важность итогов переписи населения как для страны в целом, так и для каждого региона, и каждого муниципального образования в отдельности. </w:t>
      </w:r>
    </w:p>
    <w:p w:rsidR="00281EBC" w:rsidRPr="00281EBC" w:rsidRDefault="00281EB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BC">
        <w:rPr>
          <w:rFonts w:ascii="Times New Roman" w:hAnsi="Times New Roman" w:cs="Times New Roman"/>
          <w:sz w:val="28"/>
          <w:szCs w:val="28"/>
        </w:rPr>
        <w:t xml:space="preserve">На презентационных материалах представлены результаты подготовительных работ по всем муниципальным районам и городским округам области. Отмечены муниципальные образования, у которых наибольшее число публикаций в СМИ, информации по ВПН-2020 на сайтах Администраций и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видиосюжетов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 xml:space="preserve"> на телевидении.</w:t>
      </w:r>
    </w:p>
    <w:p w:rsidR="00281EBC" w:rsidRPr="00281EBC" w:rsidRDefault="00281EB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BC">
        <w:rPr>
          <w:rFonts w:ascii="Times New Roman" w:hAnsi="Times New Roman" w:cs="Times New Roman"/>
          <w:sz w:val="28"/>
          <w:szCs w:val="28"/>
        </w:rPr>
        <w:t xml:space="preserve">Представлена информация по переписи населения, размещенная на квитанциях по оплате услуг ЖКХ за ноябрь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 xml:space="preserve">. в 6 муниципальных районах области: Демидовском,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Угранском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Ярцевском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 xml:space="preserve"> и 3 сельских </w:t>
      </w:r>
      <w:proofErr w:type="gramStart"/>
      <w:r w:rsidRPr="00281EBC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281EBC">
        <w:rPr>
          <w:rFonts w:ascii="Times New Roman" w:hAnsi="Times New Roman" w:cs="Times New Roman"/>
          <w:sz w:val="28"/>
          <w:szCs w:val="28"/>
        </w:rPr>
        <w:t xml:space="preserve"> Смоленского района – Печерском,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Пригорском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Талашкинском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>.</w:t>
      </w:r>
    </w:p>
    <w:p w:rsidR="00281EBC" w:rsidRPr="00281EBC" w:rsidRDefault="00281EB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BC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 xml:space="preserve"> также проинформированы о размещении на Интерактивном портале </w:t>
      </w:r>
      <w:proofErr w:type="gramStart"/>
      <w:r w:rsidRPr="00281EBC">
        <w:rPr>
          <w:rFonts w:ascii="Times New Roman" w:hAnsi="Times New Roman" w:cs="Times New Roman"/>
          <w:sz w:val="28"/>
          <w:szCs w:val="28"/>
        </w:rPr>
        <w:t>службы занятости населения Смоленской области баннера</w:t>
      </w:r>
      <w:proofErr w:type="gramEnd"/>
      <w:r w:rsidRPr="00281EBC">
        <w:rPr>
          <w:rFonts w:ascii="Times New Roman" w:hAnsi="Times New Roman" w:cs="Times New Roman"/>
          <w:sz w:val="28"/>
          <w:szCs w:val="28"/>
        </w:rPr>
        <w:t xml:space="preserve"> с эмблемой ВПН-2020 о наборе кадрового резерва для проведения Всероссийской переписи населения.</w:t>
      </w:r>
    </w:p>
    <w:p w:rsidR="00281EBC" w:rsidRPr="00281EBC" w:rsidRDefault="00281EB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BC">
        <w:rPr>
          <w:rFonts w:ascii="Times New Roman" w:hAnsi="Times New Roman" w:cs="Times New Roman"/>
          <w:sz w:val="28"/>
          <w:szCs w:val="28"/>
        </w:rPr>
        <w:t>Подчеркнута важность качественного выполнения всего комплекса подготовительных работ в тесном взаимодействии Смоленскстата и органов местного самоуправления Смоленской области в целях успешного проведения предстоящей общегосударственной кампании в апреле 2021 года.</w:t>
      </w:r>
    </w:p>
    <w:p w:rsidR="00281EBC" w:rsidRDefault="00281EB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BC">
        <w:rPr>
          <w:rFonts w:ascii="Times New Roman" w:hAnsi="Times New Roman" w:cs="Times New Roman"/>
          <w:sz w:val="28"/>
          <w:szCs w:val="28"/>
        </w:rPr>
        <w:t xml:space="preserve">Смоленскстат благодарит всех участников </w:t>
      </w:r>
      <w:proofErr w:type="spellStart"/>
      <w:r w:rsidRPr="00281EB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81EBC">
        <w:rPr>
          <w:rFonts w:ascii="Times New Roman" w:hAnsi="Times New Roman" w:cs="Times New Roman"/>
          <w:sz w:val="28"/>
          <w:szCs w:val="28"/>
        </w:rPr>
        <w:t xml:space="preserve"> за участие.</w:t>
      </w:r>
    </w:p>
    <w:p w:rsidR="004426D7" w:rsidRPr="00281EBC" w:rsidRDefault="004426D7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D7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4426D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426D7">
        <w:rPr>
          <w:rFonts w:ascii="Times New Roman" w:hAnsi="Times New Roman" w:cs="Times New Roman"/>
          <w:sz w:val="28"/>
          <w:szCs w:val="28"/>
        </w:rPr>
        <w:t xml:space="preserve"> доступна по ссылке: https://sml.gks.ru/prezen</w:t>
      </w:r>
      <w:bookmarkStart w:id="0" w:name="_GoBack"/>
      <w:bookmarkEnd w:id="0"/>
    </w:p>
    <w:p w:rsidR="00281EBC" w:rsidRPr="00281EBC" w:rsidRDefault="00281EB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EBC" w:rsidRPr="00281EBC" w:rsidRDefault="00281EB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81EBC" w:rsidRPr="00281EBC" w:rsidTr="00275F2E">
        <w:tc>
          <w:tcPr>
            <w:tcW w:w="5069" w:type="dxa"/>
          </w:tcPr>
          <w:p w:rsidR="00281EBC" w:rsidRPr="00281EBC" w:rsidRDefault="00281EBC" w:rsidP="00281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1EBC" w:rsidRPr="00281EBC" w:rsidRDefault="00281EBC" w:rsidP="00281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281EBC" w:rsidRPr="00281EBC" w:rsidRDefault="00281EBC" w:rsidP="00281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281EBC" w:rsidRPr="00281EBC" w:rsidTr="00275F2E">
        <w:tc>
          <w:tcPr>
            <w:tcW w:w="5069" w:type="dxa"/>
          </w:tcPr>
          <w:p w:rsidR="00281EBC" w:rsidRPr="00281EBC" w:rsidRDefault="00281EBC" w:rsidP="00281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EBC">
              <w:rPr>
                <w:rFonts w:ascii="Times New Roman" w:eastAsia="Times New Roman" w:hAnsi="Times New Roman" w:cs="Times New Roman"/>
                <w:lang w:eastAsia="ru-RU"/>
              </w:rPr>
              <w:t xml:space="preserve">Отдел статистики населения, </w:t>
            </w:r>
          </w:p>
          <w:p w:rsidR="00281EBC" w:rsidRPr="00281EBC" w:rsidRDefault="00281EBC" w:rsidP="00281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EBC">
              <w:rPr>
                <w:rFonts w:ascii="Times New Roman" w:eastAsia="Times New Roman" w:hAnsi="Times New Roman" w:cs="Times New Roman"/>
                <w:lang w:eastAsia="ru-RU"/>
              </w:rPr>
              <w:t>здравоохранения и образования</w:t>
            </w:r>
          </w:p>
          <w:p w:rsidR="00281EBC" w:rsidRPr="00281EBC" w:rsidRDefault="00281EBC" w:rsidP="00281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BC">
              <w:rPr>
                <w:rFonts w:ascii="Times New Roman" w:eastAsia="Times New Roman" w:hAnsi="Times New Roman" w:cs="Times New Roman"/>
                <w:lang w:eastAsia="ru-RU"/>
              </w:rPr>
              <w:t>Тел. 64-71-27</w:t>
            </w:r>
          </w:p>
        </w:tc>
        <w:tc>
          <w:tcPr>
            <w:tcW w:w="5069" w:type="dxa"/>
          </w:tcPr>
          <w:p w:rsidR="00281EBC" w:rsidRPr="00281EBC" w:rsidRDefault="00281EBC" w:rsidP="00281E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81EBC" w:rsidRPr="00281EBC" w:rsidRDefault="00281EBC" w:rsidP="00281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1EBC" w:rsidRPr="00281EBC" w:rsidRDefault="00281EBC" w:rsidP="00281E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281E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 использовании материала Смоленскстата ссылка на источник обязательна</w:t>
      </w:r>
      <w:r w:rsidRPr="00281EB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281EBC" w:rsidRPr="00281EBC" w:rsidRDefault="00281EBC" w:rsidP="00281E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81EBC" w:rsidRPr="00281EBC" w:rsidRDefault="00872F5C" w:rsidP="0028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F9CFB6" wp14:editId="40A2586D">
            <wp:simplePos x="0" y="0"/>
            <wp:positionH relativeFrom="margin">
              <wp:posOffset>4923155</wp:posOffset>
            </wp:positionH>
            <wp:positionV relativeFrom="margin">
              <wp:posOffset>5156200</wp:posOffset>
            </wp:positionV>
            <wp:extent cx="1462405" cy="1028700"/>
            <wp:effectExtent l="0" t="0" r="4445" b="0"/>
            <wp:wrapSquare wrapText="bothSides"/>
            <wp:docPr id="4" name="Рисунок 4" descr="C:\Users\P67-VPN-2\Desktop\картинки\Ap0sbRUGP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7-VPN-2\Desktop\картинки\Ap0sbRUGP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1EBC" w:rsidRPr="00281EBC" w:rsidSect="00E267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A"/>
    <w:rsid w:val="000726A8"/>
    <w:rsid w:val="00094CBF"/>
    <w:rsid w:val="00127578"/>
    <w:rsid w:val="001337C8"/>
    <w:rsid w:val="00142398"/>
    <w:rsid w:val="001C2527"/>
    <w:rsid w:val="001F63E8"/>
    <w:rsid w:val="002227BE"/>
    <w:rsid w:val="002530D1"/>
    <w:rsid w:val="00281EBC"/>
    <w:rsid w:val="00367DEA"/>
    <w:rsid w:val="00370AEC"/>
    <w:rsid w:val="003E06A5"/>
    <w:rsid w:val="003E5F87"/>
    <w:rsid w:val="003F2C7C"/>
    <w:rsid w:val="00413770"/>
    <w:rsid w:val="004426D7"/>
    <w:rsid w:val="0046181A"/>
    <w:rsid w:val="004657F5"/>
    <w:rsid w:val="004C429A"/>
    <w:rsid w:val="004E6E60"/>
    <w:rsid w:val="0050286B"/>
    <w:rsid w:val="005C7E1D"/>
    <w:rsid w:val="006B3CD3"/>
    <w:rsid w:val="006D235A"/>
    <w:rsid w:val="0071057D"/>
    <w:rsid w:val="00731A8F"/>
    <w:rsid w:val="00775502"/>
    <w:rsid w:val="00851B56"/>
    <w:rsid w:val="00872F5C"/>
    <w:rsid w:val="00873105"/>
    <w:rsid w:val="008E3EE5"/>
    <w:rsid w:val="00935EDD"/>
    <w:rsid w:val="0097393E"/>
    <w:rsid w:val="009971FE"/>
    <w:rsid w:val="009A6DC4"/>
    <w:rsid w:val="009D025A"/>
    <w:rsid w:val="009F4FF6"/>
    <w:rsid w:val="009F696A"/>
    <w:rsid w:val="00A66306"/>
    <w:rsid w:val="00B02625"/>
    <w:rsid w:val="00B23552"/>
    <w:rsid w:val="00B30DB1"/>
    <w:rsid w:val="00B614D0"/>
    <w:rsid w:val="00CE1BDB"/>
    <w:rsid w:val="00CF2E08"/>
    <w:rsid w:val="00D05AA2"/>
    <w:rsid w:val="00E16B0C"/>
    <w:rsid w:val="00E26796"/>
    <w:rsid w:val="00E76979"/>
    <w:rsid w:val="00EF05A7"/>
    <w:rsid w:val="00F03899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7393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7393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Сидоченкова Ольга Викторовна</cp:lastModifiedBy>
  <cp:revision>4</cp:revision>
  <cp:lastPrinted>2020-12-21T05:40:00Z</cp:lastPrinted>
  <dcterms:created xsi:type="dcterms:W3CDTF">2020-12-21T05:42:00Z</dcterms:created>
  <dcterms:modified xsi:type="dcterms:W3CDTF">2020-12-21T07:20:00Z</dcterms:modified>
</cp:coreProperties>
</file>